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3B0" w:rsidRDefault="00455D82" w:rsidP="00455D82">
      <w:pPr>
        <w:jc w:val="center"/>
      </w:pPr>
      <w:r>
        <w:t>NOTICE OF PREHEARING CONFERENCE</w:t>
      </w:r>
    </w:p>
    <w:p w:rsidR="00455D82" w:rsidRDefault="00455D82" w:rsidP="00455D82">
      <w:pPr>
        <w:jc w:val="center"/>
      </w:pPr>
      <w:r>
        <w:t>UNDINE TEXAS, LLC AND UNDINE TEXAS ENVIRONMENTAL, LLC</w:t>
      </w:r>
    </w:p>
    <w:p w:rsidR="00455D82" w:rsidRDefault="00455D82" w:rsidP="00455D82">
      <w:pPr>
        <w:jc w:val="center"/>
      </w:pPr>
      <w:r>
        <w:t>SOAH DOCKET NO 473-20-3110.WS</w:t>
      </w:r>
    </w:p>
    <w:p w:rsidR="00455D82" w:rsidRDefault="00455D82" w:rsidP="00455D82">
      <w:pPr>
        <w:jc w:val="center"/>
      </w:pPr>
      <w:r>
        <w:t>PUC DOCKET NO 50200</w:t>
      </w:r>
    </w:p>
    <w:p w:rsidR="00455D82" w:rsidRDefault="00455D82" w:rsidP="00455D82">
      <w:pPr>
        <w:jc w:val="center"/>
      </w:pPr>
    </w:p>
    <w:p w:rsidR="00455D82" w:rsidRDefault="00455D82" w:rsidP="00455D82">
      <w:pPr>
        <w:jc w:val="center"/>
      </w:pPr>
      <w:r>
        <w:t>MOTION FOR PREHEARING CONFERENCE</w:t>
      </w:r>
    </w:p>
    <w:p w:rsidR="00455D82" w:rsidRDefault="00455D82" w:rsidP="00455D82">
      <w:pPr>
        <w:jc w:val="center"/>
      </w:pPr>
    </w:p>
    <w:p w:rsidR="00455D82" w:rsidRDefault="00455D82" w:rsidP="00455D82">
      <w:pPr>
        <w:jc w:val="both"/>
      </w:pPr>
      <w:r>
        <w:t xml:space="preserve">This </w:t>
      </w:r>
      <w:r w:rsidR="0032587A">
        <w:t>Motion for Prehearing Conference is brought by Sherry L. Hapney, Petitioner, who represents residents of Mayfair</w:t>
      </w:r>
      <w:r w:rsidR="00977287">
        <w:t xml:space="preserve">, who are customers of Undine.  </w:t>
      </w:r>
    </w:p>
    <w:p w:rsidR="00977287" w:rsidRDefault="00977287" w:rsidP="00455D82">
      <w:pPr>
        <w:jc w:val="both"/>
      </w:pPr>
    </w:p>
    <w:p w:rsidR="00977287" w:rsidRDefault="00977287" w:rsidP="00455D82">
      <w:pPr>
        <w:jc w:val="both"/>
      </w:pPr>
      <w:r>
        <w:t>Mayfair residents wish to oppose the rate increase for sewer that is currently $85.85 and the proposed rate increase is $131.65 per month.  This is a</w:t>
      </w:r>
      <w:r w:rsidR="005C6285">
        <w:t>pproximately a</w:t>
      </w:r>
      <w:r>
        <w:t xml:space="preserve"> 53.</w:t>
      </w:r>
      <w:r w:rsidR="005C6285">
        <w:t>35</w:t>
      </w:r>
      <w:r>
        <w:t xml:space="preserve">% increase.  Currently the rate that we pay, $85.85 is 66.75% of our monthly bill.  This rate of $131.65 would be 102% of our total bill which includes water, sewer, state fees, Care Share and </w:t>
      </w:r>
      <w:proofErr w:type="spellStart"/>
      <w:r>
        <w:t>Careflite</w:t>
      </w:r>
      <w:proofErr w:type="spellEnd"/>
      <w:r>
        <w:t xml:space="preserve">.  </w:t>
      </w:r>
    </w:p>
    <w:p w:rsidR="00977287" w:rsidRDefault="00977287" w:rsidP="00455D82">
      <w:pPr>
        <w:jc w:val="both"/>
      </w:pPr>
    </w:p>
    <w:p w:rsidR="00977287" w:rsidRDefault="00977287" w:rsidP="00455D82">
      <w:pPr>
        <w:jc w:val="both"/>
      </w:pPr>
      <w:r>
        <w:t xml:space="preserve">We residents completed the Ratepayer Protest in December of 2019.  We all feel that we cannot afford this rate increase as stated.  </w:t>
      </w:r>
      <w:r w:rsidR="00CF38B7">
        <w:t>Each resident is charged this flat fee for sewer regardless of usage.  This does not seem fair to families who are</w:t>
      </w:r>
      <w:r w:rsidR="00312BD9">
        <w:t xml:space="preserve"> struggling to make ends meet during</w:t>
      </w:r>
      <w:bookmarkStart w:id="0" w:name="_GoBack"/>
      <w:bookmarkEnd w:id="0"/>
      <w:r w:rsidR="00CF38B7">
        <w:t xml:space="preserve"> this very complicated economy.  </w:t>
      </w:r>
    </w:p>
    <w:p w:rsidR="005C6285" w:rsidRDefault="005C6285" w:rsidP="00455D82">
      <w:pPr>
        <w:jc w:val="both"/>
      </w:pPr>
    </w:p>
    <w:p w:rsidR="005C6285" w:rsidRDefault="005C6285" w:rsidP="00455D82">
      <w:pPr>
        <w:jc w:val="both"/>
      </w:pPr>
      <w:r>
        <w:t xml:space="preserve">Mayfair residents pray that Undine Texas, LLC and Undine Texas Environmental, LLC do not raise our sewer rates to this degree.  </w:t>
      </w:r>
    </w:p>
    <w:p w:rsidR="005C6285" w:rsidRDefault="005C6285" w:rsidP="00455D82">
      <w:pPr>
        <w:jc w:val="both"/>
      </w:pPr>
    </w:p>
    <w:p w:rsidR="005C6285" w:rsidRDefault="005C6285" w:rsidP="00455D82">
      <w:pPr>
        <w:jc w:val="both"/>
      </w:pPr>
      <w:r>
        <w:t>Respectfully submitted,</w:t>
      </w:r>
    </w:p>
    <w:p w:rsidR="005C6285" w:rsidRDefault="005C6285" w:rsidP="00455D82">
      <w:pPr>
        <w:jc w:val="both"/>
      </w:pPr>
    </w:p>
    <w:p w:rsidR="005C6285" w:rsidRDefault="005C6285" w:rsidP="00455D82">
      <w:pPr>
        <w:jc w:val="both"/>
      </w:pPr>
      <w:r>
        <w:t>Sherry L. Hapney, Representing residents of</w:t>
      </w:r>
    </w:p>
    <w:p w:rsidR="005C6285" w:rsidRDefault="005C6285" w:rsidP="00455D82">
      <w:pPr>
        <w:jc w:val="both"/>
      </w:pPr>
      <w:r>
        <w:t xml:space="preserve">Mayfair </w:t>
      </w:r>
    </w:p>
    <w:p w:rsidR="005C6285" w:rsidRDefault="005C6285" w:rsidP="00455D82">
      <w:pPr>
        <w:jc w:val="both"/>
      </w:pPr>
      <w:r>
        <w:t>2905 London Lane</w:t>
      </w:r>
    </w:p>
    <w:p w:rsidR="005C6285" w:rsidRDefault="005C6285" w:rsidP="00455D82">
      <w:pPr>
        <w:jc w:val="both"/>
      </w:pPr>
      <w:r>
        <w:t>Crowley TX 76036</w:t>
      </w:r>
    </w:p>
    <w:sectPr w:rsidR="005C62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82"/>
    <w:rsid w:val="00276AEC"/>
    <w:rsid w:val="00312BD9"/>
    <w:rsid w:val="0032587A"/>
    <w:rsid w:val="00455D82"/>
    <w:rsid w:val="005C6285"/>
    <w:rsid w:val="008C63B0"/>
    <w:rsid w:val="00977287"/>
    <w:rsid w:val="00CF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79B73"/>
  <w15:chartTrackingRefBased/>
  <w15:docId w15:val="{07C1F769-252D-40BB-BCF5-54269AD2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Encompass Health Corporation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Hapney, Sherry</dc:creator>
  <cp:keywords/>
  <dc:description/>
  <cp:lastModifiedBy>Hapney, Sherry</cp:lastModifiedBy>
  <cp:revision>4</cp:revision>
  <dcterms:created xsi:type="dcterms:W3CDTF">2020-04-18T20:06:00Z</dcterms:created>
  <dcterms:modified xsi:type="dcterms:W3CDTF">2020-04-18T20:51:00Z</dcterms:modified>
</cp:coreProperties>
</file>